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E2F01" w14:textId="77777777" w:rsidR="00ED0C1B" w:rsidRDefault="00ED0C1B" w:rsidP="00ED0C1B">
      <w:pPr>
        <w:pStyle w:val="p1"/>
      </w:pPr>
      <w:bookmarkStart w:id="0" w:name="_GoBack"/>
      <w:bookmarkEnd w:id="0"/>
      <w:r>
        <w:rPr>
          <w:b/>
          <w:bCs/>
        </w:rPr>
        <w:t>Centre for Chinese Law</w:t>
      </w:r>
      <w:r>
        <w:rPr>
          <w:b/>
          <w:bCs/>
        </w:rPr>
        <w:br/>
      </w:r>
      <w:r>
        <w:rPr>
          <w:rStyle w:val="s1"/>
          <w:rFonts w:hint="default"/>
          <w:b/>
          <w:bCs/>
        </w:rPr>
        <w:t>中國法研究中心</w:t>
      </w:r>
      <w:r>
        <w:rPr>
          <w:b/>
          <w:bCs/>
        </w:rPr>
        <w:br/>
        <w:t>Faculty of Law, The University of Hong Kong</w:t>
      </w:r>
    </w:p>
    <w:p w14:paraId="2FFE184C" w14:textId="77777777" w:rsidR="00ED0C1B" w:rsidRDefault="00ED0C1B" w:rsidP="00ED0C1B">
      <w:pPr>
        <w:pStyle w:val="p2"/>
      </w:pPr>
    </w:p>
    <w:p w14:paraId="41F6FAC5" w14:textId="77777777" w:rsidR="00197E84" w:rsidRDefault="00197E84">
      <w:pPr>
        <w:rPr>
          <w:b/>
          <w:bCs/>
        </w:rPr>
      </w:pPr>
    </w:p>
    <w:p w14:paraId="3AFF2545" w14:textId="77777777" w:rsidR="00197E84" w:rsidRPr="00ED0C1B" w:rsidRDefault="00197E84" w:rsidP="00ED0C1B">
      <w:pPr>
        <w:spacing w:line="240" w:lineRule="auto"/>
        <w:jc w:val="center"/>
        <w:rPr>
          <w:rFonts w:ascii="Times New Roman" w:hAnsi="Times New Roman" w:cs="Times New Roman"/>
          <w:b/>
          <w:bCs/>
          <w:color w:val="0433FF"/>
          <w:sz w:val="24"/>
          <w:szCs w:val="24"/>
          <w:lang w:val="en-GB"/>
        </w:rPr>
      </w:pPr>
      <w:r w:rsidRPr="00ED0C1B">
        <w:rPr>
          <w:rFonts w:ascii="Times New Roman" w:hAnsi="Times New Roman" w:cs="Times New Roman"/>
          <w:b/>
          <w:bCs/>
          <w:color w:val="0433FF"/>
          <w:sz w:val="24"/>
          <w:szCs w:val="24"/>
          <w:lang w:val="en-GB"/>
        </w:rPr>
        <w:t>New Developments in Chinese Judicial Reform</w:t>
      </w:r>
    </w:p>
    <w:p w14:paraId="69458967" w14:textId="77777777" w:rsidR="00197E84" w:rsidRPr="00ED0C1B" w:rsidRDefault="00197E84" w:rsidP="00ED0C1B">
      <w:pPr>
        <w:spacing w:line="240" w:lineRule="auto"/>
        <w:jc w:val="center"/>
        <w:rPr>
          <w:rFonts w:ascii="Times New Roman" w:hAnsi="Times New Roman" w:cs="Times New Roman"/>
          <w:b/>
          <w:bCs/>
          <w:color w:val="0433FF"/>
          <w:sz w:val="24"/>
          <w:szCs w:val="24"/>
          <w:lang w:val="en-GB"/>
        </w:rPr>
      </w:pPr>
      <w:r w:rsidRPr="00ED0C1B">
        <w:rPr>
          <w:rFonts w:ascii="Times New Roman" w:hAnsi="Times New Roman" w:cs="Times New Roman" w:hint="eastAsia"/>
          <w:b/>
          <w:bCs/>
          <w:color w:val="0433FF"/>
          <w:sz w:val="24"/>
          <w:szCs w:val="24"/>
          <w:lang w:val="en-GB"/>
        </w:rPr>
        <w:t>中國司法改革的最新發展</w:t>
      </w:r>
    </w:p>
    <w:p w14:paraId="2BB51D3F" w14:textId="77777777" w:rsidR="00197E84" w:rsidRPr="00ED0C1B" w:rsidRDefault="00197E84" w:rsidP="00ED0C1B">
      <w:pPr>
        <w:pStyle w:val="p1"/>
        <w:rPr>
          <w:b/>
          <w:bCs/>
          <w:lang w:eastAsia="zh-TW"/>
        </w:rPr>
      </w:pPr>
    </w:p>
    <w:p w14:paraId="5E2FB1C8" w14:textId="77777777" w:rsidR="00ED0C1B" w:rsidRDefault="00197E84" w:rsidP="00ED0C1B">
      <w:pPr>
        <w:pStyle w:val="p1"/>
        <w:rPr>
          <w:b/>
          <w:bCs/>
          <w:lang w:eastAsia="zh-TW"/>
        </w:rPr>
      </w:pPr>
      <w:r w:rsidRPr="00197E84">
        <w:rPr>
          <w:b/>
          <w:bCs/>
          <w:lang w:eastAsia="zh-TW"/>
        </w:rPr>
        <w:t xml:space="preserve">Prof. </w:t>
      </w:r>
      <w:r w:rsidR="00ED0C1B">
        <w:rPr>
          <w:rFonts w:hint="eastAsia"/>
          <w:b/>
          <w:bCs/>
        </w:rPr>
        <w:t>Wang</w:t>
      </w:r>
      <w:r w:rsidR="00ED0C1B">
        <w:rPr>
          <w:b/>
          <w:bCs/>
          <w:lang w:val="en-US"/>
        </w:rPr>
        <w:t xml:space="preserve"> </w:t>
      </w:r>
      <w:proofErr w:type="spellStart"/>
      <w:r w:rsidR="00ED0C1B">
        <w:rPr>
          <w:b/>
          <w:bCs/>
          <w:lang w:val="en-US"/>
        </w:rPr>
        <w:t>Youjin</w:t>
      </w:r>
      <w:proofErr w:type="spellEnd"/>
      <w:r w:rsidRPr="00197E84">
        <w:rPr>
          <w:b/>
          <w:bCs/>
          <w:lang w:eastAsia="zh-TW"/>
        </w:rPr>
        <w:t xml:space="preserve">    </w:t>
      </w:r>
      <w:r w:rsidRPr="00197E84">
        <w:rPr>
          <w:rFonts w:hint="eastAsia"/>
          <w:b/>
          <w:bCs/>
          <w:lang w:eastAsia="zh-TW"/>
        </w:rPr>
        <w:t xml:space="preserve"> </w:t>
      </w:r>
    </w:p>
    <w:p w14:paraId="66C432D3" w14:textId="77777777" w:rsidR="00197E84" w:rsidRPr="00197E84" w:rsidRDefault="00197E84" w:rsidP="00ED0C1B">
      <w:pPr>
        <w:pStyle w:val="p1"/>
        <w:rPr>
          <w:b/>
          <w:bCs/>
          <w:lang w:eastAsia="zh-TW"/>
        </w:rPr>
      </w:pPr>
      <w:r w:rsidRPr="00197E84">
        <w:rPr>
          <w:rFonts w:hint="eastAsia"/>
          <w:b/>
          <w:bCs/>
          <w:lang w:eastAsia="zh-TW"/>
        </w:rPr>
        <w:t>王友金</w:t>
      </w:r>
      <w:r w:rsidRPr="00197E84">
        <w:rPr>
          <w:rFonts w:hint="eastAsia"/>
          <w:b/>
          <w:bCs/>
          <w:lang w:eastAsia="zh-TW"/>
        </w:rPr>
        <w:t xml:space="preserve">  </w:t>
      </w:r>
      <w:r w:rsidRPr="00197E84">
        <w:rPr>
          <w:rFonts w:hint="eastAsia"/>
          <w:b/>
          <w:bCs/>
          <w:lang w:eastAsia="zh-TW"/>
        </w:rPr>
        <w:t>教授</w:t>
      </w:r>
      <w:r w:rsidRPr="00197E84">
        <w:rPr>
          <w:rFonts w:hint="eastAsia"/>
          <w:b/>
          <w:bCs/>
          <w:lang w:eastAsia="zh-TW"/>
        </w:rPr>
        <w:t xml:space="preserve"> </w:t>
      </w:r>
    </w:p>
    <w:p w14:paraId="0FDEBB72" w14:textId="77777777" w:rsidR="00197E84" w:rsidRDefault="00197E84" w:rsidP="00ED0C1B">
      <w:pPr>
        <w:pStyle w:val="p1"/>
        <w:rPr>
          <w:b/>
          <w:bCs/>
          <w:lang w:eastAsia="zh-TW"/>
        </w:rPr>
      </w:pPr>
      <w:r w:rsidRPr="00197E84">
        <w:rPr>
          <w:rFonts w:hint="eastAsia"/>
          <w:b/>
          <w:bCs/>
          <w:lang w:eastAsia="zh-TW"/>
        </w:rPr>
        <w:t>資深時事評論員</w:t>
      </w:r>
    </w:p>
    <w:p w14:paraId="6EC9C261" w14:textId="77777777" w:rsidR="00197E84" w:rsidRPr="00197E84" w:rsidRDefault="00197E84" w:rsidP="00197E84">
      <w:pPr>
        <w:spacing w:line="240" w:lineRule="auto"/>
        <w:rPr>
          <w:b/>
          <w:bCs/>
        </w:rPr>
      </w:pPr>
    </w:p>
    <w:p w14:paraId="4D32E565" w14:textId="77777777" w:rsidR="00197E84" w:rsidRPr="00ED0C1B" w:rsidRDefault="00197E84" w:rsidP="00ED0C1B">
      <w:pPr>
        <w:pStyle w:val="p1"/>
        <w:rPr>
          <w:b/>
          <w:bCs/>
        </w:rPr>
      </w:pPr>
      <w:r w:rsidRPr="00ED0C1B">
        <w:rPr>
          <w:b/>
          <w:bCs/>
        </w:rPr>
        <w:t>Date:  May 4, 2011 (Wednesday)</w:t>
      </w:r>
    </w:p>
    <w:p w14:paraId="34972BBC" w14:textId="77777777" w:rsidR="00197E84" w:rsidRPr="00ED0C1B" w:rsidRDefault="00197E84" w:rsidP="00ED0C1B">
      <w:pPr>
        <w:pStyle w:val="p1"/>
        <w:rPr>
          <w:b/>
          <w:bCs/>
        </w:rPr>
      </w:pPr>
      <w:r w:rsidRPr="00ED0C1B">
        <w:rPr>
          <w:b/>
          <w:bCs/>
        </w:rPr>
        <w:t>Time: 1:00 – 2:30 pm</w:t>
      </w:r>
    </w:p>
    <w:p w14:paraId="26758F2F" w14:textId="77777777" w:rsidR="00197E84" w:rsidRPr="00ED0C1B" w:rsidRDefault="00197E84" w:rsidP="00ED0C1B">
      <w:pPr>
        <w:pStyle w:val="p1"/>
        <w:rPr>
          <w:b/>
          <w:bCs/>
        </w:rPr>
      </w:pPr>
      <w:r w:rsidRPr="00ED0C1B">
        <w:rPr>
          <w:b/>
          <w:bCs/>
        </w:rPr>
        <w:t>Venue: Room 106, LG1/F., KK Leung Building, HKU</w:t>
      </w:r>
    </w:p>
    <w:p w14:paraId="0702C748" w14:textId="77777777" w:rsidR="00197E84" w:rsidRPr="00ED0C1B" w:rsidRDefault="00197E84" w:rsidP="00ED0C1B">
      <w:pPr>
        <w:pStyle w:val="p1"/>
        <w:rPr>
          <w:b/>
          <w:bCs/>
        </w:rPr>
      </w:pPr>
      <w:r w:rsidRPr="00ED0C1B">
        <w:rPr>
          <w:b/>
          <w:bCs/>
        </w:rPr>
        <w:t xml:space="preserve">Language: Putonghua </w:t>
      </w:r>
      <w:r w:rsidRPr="00ED0C1B">
        <w:rPr>
          <w:rFonts w:hint="eastAsia"/>
          <w:b/>
          <w:bCs/>
        </w:rPr>
        <w:t>普通話</w:t>
      </w:r>
      <w:r w:rsidRPr="00ED0C1B">
        <w:rPr>
          <w:b/>
          <w:bCs/>
        </w:rPr>
        <w:t xml:space="preserve"> </w:t>
      </w:r>
    </w:p>
    <w:p w14:paraId="10A3DA65" w14:textId="77777777" w:rsidR="00197E84" w:rsidRDefault="00197E84"/>
    <w:p w14:paraId="78FE01DF" w14:textId="77777777" w:rsidR="00197E84" w:rsidRPr="00197E84" w:rsidRDefault="00197E84" w:rsidP="00197E84">
      <w:pPr>
        <w:rPr>
          <w:lang w:eastAsia="zh-TW"/>
        </w:rPr>
      </w:pPr>
      <w:r w:rsidRPr="00197E84">
        <w:rPr>
          <w:rFonts w:hint="eastAsia"/>
          <w:b/>
          <w:bCs/>
          <w:lang w:eastAsia="zh-TW"/>
        </w:rPr>
        <w:t>講題摘要：</w:t>
      </w:r>
      <w:r w:rsidRPr="00197E84">
        <w:rPr>
          <w:rFonts w:hint="eastAsia"/>
          <w:b/>
          <w:bCs/>
          <w:lang w:eastAsia="zh-TW"/>
        </w:rPr>
        <w:t xml:space="preserve"> </w:t>
      </w:r>
    </w:p>
    <w:p w14:paraId="439AB628" w14:textId="77777777" w:rsidR="00197E84" w:rsidRPr="00197E84" w:rsidRDefault="00197E84" w:rsidP="00197E84">
      <w:pPr>
        <w:rPr>
          <w:lang w:eastAsia="zh-TW"/>
        </w:rPr>
      </w:pPr>
      <w:r w:rsidRPr="00197E84">
        <w:rPr>
          <w:rFonts w:hint="eastAsia"/>
          <w:lang w:eastAsia="zh-TW"/>
        </w:rPr>
        <w:t>2008</w:t>
      </w:r>
      <w:r w:rsidRPr="00197E84">
        <w:rPr>
          <w:rFonts w:hint="eastAsia"/>
          <w:lang w:eastAsia="zh-TW"/>
        </w:rPr>
        <w:t>年起，中國法院實務界發生一場靜悄悄的翻天覆地的變革，被譽為最高法院“新政”，亦有傳媒學者指出是“司法改革大倒退”。港人如何看待這場仍在持續的新改革？</w:t>
      </w:r>
      <w:r w:rsidRPr="00197E84">
        <w:rPr>
          <w:rFonts w:hint="eastAsia"/>
          <w:lang w:eastAsia="zh-TW"/>
        </w:rPr>
        <w:t xml:space="preserve"> </w:t>
      </w:r>
    </w:p>
    <w:p w14:paraId="214AF6F9" w14:textId="77777777" w:rsidR="00197E84" w:rsidRPr="00197E84" w:rsidRDefault="00197E84" w:rsidP="00197E84">
      <w:pPr>
        <w:rPr>
          <w:lang w:eastAsia="zh-TW"/>
        </w:rPr>
      </w:pPr>
      <w:r w:rsidRPr="00197E84">
        <w:rPr>
          <w:rFonts w:hint="eastAsia"/>
          <w:b/>
          <w:bCs/>
          <w:lang w:eastAsia="zh-TW"/>
        </w:rPr>
        <w:t>講者介紹：</w:t>
      </w:r>
      <w:r w:rsidRPr="00197E84">
        <w:rPr>
          <w:rFonts w:hint="eastAsia"/>
          <w:b/>
          <w:bCs/>
          <w:lang w:eastAsia="zh-TW"/>
        </w:rPr>
        <w:t xml:space="preserve"> </w:t>
      </w:r>
    </w:p>
    <w:p w14:paraId="53F16B26" w14:textId="77777777" w:rsidR="00197E84" w:rsidRDefault="00197E84" w:rsidP="00197E84">
      <w:pPr>
        <w:rPr>
          <w:lang w:eastAsia="zh-TW"/>
        </w:rPr>
      </w:pPr>
      <w:r w:rsidRPr="00197E84">
        <w:rPr>
          <w:rFonts w:hint="eastAsia"/>
          <w:lang w:eastAsia="zh-TW"/>
        </w:rPr>
        <w:t>王友金教授于</w:t>
      </w:r>
      <w:r w:rsidRPr="00197E84">
        <w:rPr>
          <w:rFonts w:hint="eastAsia"/>
          <w:lang w:eastAsia="zh-TW"/>
        </w:rPr>
        <w:t>1954</w:t>
      </w:r>
      <w:r w:rsidRPr="00197E84">
        <w:rPr>
          <w:rFonts w:hint="eastAsia"/>
          <w:lang w:eastAsia="zh-TW"/>
        </w:rPr>
        <w:t>年北京政法學院畢業后在東北擔任法官，來港后任職美國國際律師事務所顧問、深圳市人民政府法律顧問、廈門市人民政府法律顧問，香港中文大學亞太研究所中國法制研究計劃研究員，現任中國政法大學客座教授。</w:t>
      </w:r>
      <w:r w:rsidRPr="00197E84">
        <w:rPr>
          <w:rFonts w:hint="eastAsia"/>
          <w:lang w:eastAsia="zh-TW"/>
        </w:rPr>
        <w:t xml:space="preserve"> </w:t>
      </w:r>
    </w:p>
    <w:p w14:paraId="6FA86F96" w14:textId="77777777" w:rsidR="00197E84" w:rsidRDefault="00197E84" w:rsidP="00197E84">
      <w:pPr>
        <w:rPr>
          <w:lang w:eastAsia="zh-TW"/>
        </w:rPr>
      </w:pPr>
    </w:p>
    <w:p w14:paraId="2BCDC514" w14:textId="77777777" w:rsidR="00197E84" w:rsidRDefault="00197E84"/>
    <w:sectPr w:rsidR="00197E84" w:rsidSect="00A564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649B4" w14:textId="77777777" w:rsidR="00225548" w:rsidRDefault="00225548" w:rsidP="006632E3">
      <w:pPr>
        <w:spacing w:after="0" w:line="240" w:lineRule="auto"/>
      </w:pPr>
      <w:r>
        <w:separator/>
      </w:r>
    </w:p>
  </w:endnote>
  <w:endnote w:type="continuationSeparator" w:id="0">
    <w:p w14:paraId="25B51C65" w14:textId="77777777" w:rsidR="00225548" w:rsidRDefault="00225548" w:rsidP="0066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E4F33" w14:textId="77777777" w:rsidR="00225548" w:rsidRDefault="00225548" w:rsidP="006632E3">
      <w:pPr>
        <w:spacing w:after="0" w:line="240" w:lineRule="auto"/>
      </w:pPr>
      <w:r>
        <w:separator/>
      </w:r>
    </w:p>
  </w:footnote>
  <w:footnote w:type="continuationSeparator" w:id="0">
    <w:p w14:paraId="27B6BE57" w14:textId="77777777" w:rsidR="00225548" w:rsidRDefault="00225548" w:rsidP="00663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E84"/>
    <w:rsid w:val="00197E84"/>
    <w:rsid w:val="00207639"/>
    <w:rsid w:val="00225548"/>
    <w:rsid w:val="006632E3"/>
    <w:rsid w:val="00A564A4"/>
    <w:rsid w:val="00D55BC4"/>
    <w:rsid w:val="00E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A7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D0C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p2">
    <w:name w:val="p2"/>
    <w:basedOn w:val="a"/>
    <w:rsid w:val="00ED0C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s1">
    <w:name w:val="s1"/>
    <w:basedOn w:val="a0"/>
    <w:rsid w:val="00ED0C1B"/>
    <w:rPr>
      <w:rFonts w:ascii="Songti TC" w:eastAsia="Songti TC" w:hAnsi="Songti TC" w:hint="eastAsia"/>
      <w:color w:val="FF26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2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2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IBM's User</dc:creator>
  <cp:keywords/>
  <dc:description/>
  <cp:lastModifiedBy>Danny </cp:lastModifiedBy>
  <cp:revision>4</cp:revision>
  <dcterms:created xsi:type="dcterms:W3CDTF">2011-04-20T09:52:00Z</dcterms:created>
  <dcterms:modified xsi:type="dcterms:W3CDTF">2017-10-09T14:12:00Z</dcterms:modified>
</cp:coreProperties>
</file>